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E" w:rsidRDefault="0074166C" w:rsidP="00C63EF2">
      <w:pPr>
        <w:shd w:val="clear" w:color="auto" w:fill="FFFFFF"/>
        <w:spacing w:line="278" w:lineRule="exact"/>
        <w:ind w:right="10"/>
        <w:jc w:val="center"/>
      </w:pPr>
      <w:r>
        <w:rPr>
          <w:rFonts w:eastAsia="Times New Roman"/>
          <w:sz w:val="24"/>
          <w:szCs w:val="24"/>
        </w:rPr>
        <w:t xml:space="preserve">Сведения об объектах для проведения практических занятий, </w:t>
      </w:r>
      <w:r>
        <w:rPr>
          <w:rFonts w:eastAsia="Times New Roman"/>
          <w:spacing w:val="-1"/>
          <w:sz w:val="24"/>
          <w:szCs w:val="24"/>
        </w:rPr>
        <w:t>в том числе приспособленных для использования инвалидами и лицами с ОВЗ</w:t>
      </w:r>
    </w:p>
    <w:p w:rsidR="00887BBE" w:rsidRDefault="00887BBE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4397"/>
        <w:gridCol w:w="4963"/>
      </w:tblGrid>
      <w:tr w:rsidR="00887BBE"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887BBE" w:rsidRDefault="00C63EF2">
            <w:pPr>
              <w:shd w:val="clear" w:color="auto" w:fill="FFFFFF"/>
              <w:spacing w:line="274" w:lineRule="exact"/>
              <w:ind w:left="38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помещ</w:t>
            </w:r>
            <w:proofErr w:type="spellEnd"/>
          </w:p>
          <w:p w:rsidR="00887BBE" w:rsidRDefault="00C63EF2">
            <w:pPr>
              <w:shd w:val="clear" w:color="auto" w:fill="FFFFFF"/>
              <w:spacing w:line="274" w:lineRule="exact"/>
              <w:ind w:left="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ind w:left="62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и назначение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ind w:left="1622"/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887BBE">
        <w:trPr>
          <w:trHeight w:hRule="exact" w:val="11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Кабинет информатики, компьютерный </w:t>
            </w:r>
            <w:r>
              <w:rPr>
                <w:rFonts w:eastAsia="Times New Roman"/>
                <w:sz w:val="24"/>
                <w:szCs w:val="24"/>
              </w:rPr>
              <w:t xml:space="preserve">класс для проведения лекционных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практических занятий, промежуточной </w:t>
            </w:r>
            <w:r>
              <w:rPr>
                <w:rFonts w:eastAsia="Times New Roman"/>
                <w:sz w:val="24"/>
                <w:szCs w:val="24"/>
              </w:rPr>
              <w:t>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972D26">
            <w:pPr>
              <w:shd w:val="clear" w:color="auto" w:fill="FFFFFF"/>
              <w:spacing w:line="274" w:lineRule="exact"/>
              <w:ind w:right="264"/>
            </w:pPr>
            <w:r w:rsidRPr="00972D26">
              <w:rPr>
                <w:rFonts w:eastAsia="Times New Roman"/>
                <w:sz w:val="24"/>
                <w:szCs w:val="24"/>
              </w:rPr>
              <w:t>8</w:t>
            </w:r>
            <w:r w:rsidR="00C63EF2">
              <w:rPr>
                <w:rFonts w:eastAsia="Times New Roman"/>
                <w:sz w:val="24"/>
                <w:szCs w:val="24"/>
              </w:rPr>
              <w:t xml:space="preserve"> ПК с подключение к сети </w:t>
            </w:r>
            <w:r w:rsidR="00C63EF2">
              <w:rPr>
                <w:rFonts w:eastAsia="Times New Roman"/>
                <w:spacing w:val="-1"/>
                <w:sz w:val="24"/>
                <w:szCs w:val="24"/>
              </w:rPr>
              <w:t xml:space="preserve">Интернет, ноутбук, учебная доска, учебные </w:t>
            </w:r>
            <w:r w:rsidR="00C63EF2"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887BBE">
        <w:trPr>
          <w:trHeight w:hRule="exact" w:val="11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Кабинет гуманитарных дисциплин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проведения лекционных и практических </w:t>
            </w:r>
            <w:r>
              <w:rPr>
                <w:rFonts w:eastAsia="Times New Roman"/>
                <w:sz w:val="24"/>
                <w:szCs w:val="24"/>
              </w:rPr>
              <w:t>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972D26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  <w:r w:rsidR="00C63EF2">
              <w:rPr>
                <w:rFonts w:eastAsia="Times New Roman"/>
                <w:sz w:val="24"/>
                <w:szCs w:val="24"/>
              </w:rPr>
              <w:t xml:space="preserve"> с подключение к сети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Интернет, </w:t>
            </w:r>
            <w:r w:rsidR="00C63EF2">
              <w:rPr>
                <w:rFonts w:eastAsia="Times New Roman"/>
                <w:spacing w:val="-1"/>
                <w:sz w:val="24"/>
                <w:szCs w:val="24"/>
              </w:rPr>
              <w:t xml:space="preserve">учебная доска, учебные </w:t>
            </w:r>
            <w:r w:rsidR="00C63EF2"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887BBE">
        <w:trPr>
          <w:trHeight w:hRule="exact" w:val="138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Учебная аудитория социально-экономических дисциплин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проведения лекционных и практических </w:t>
            </w:r>
            <w:r>
              <w:rPr>
                <w:rFonts w:eastAsia="Times New Roman"/>
                <w:sz w:val="24"/>
                <w:szCs w:val="24"/>
              </w:rPr>
              <w:t>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ПК с подключение к сети </w:t>
            </w:r>
            <w:r w:rsidR="00972D26">
              <w:rPr>
                <w:rFonts w:eastAsia="Times New Roman"/>
                <w:spacing w:val="-1"/>
                <w:sz w:val="24"/>
                <w:szCs w:val="24"/>
              </w:rPr>
              <w:t xml:space="preserve">Интернет,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учебная доска, учебные </w:t>
            </w:r>
            <w:r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887BBE">
        <w:trPr>
          <w:trHeight w:hRule="exact" w:val="139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 xml:space="preserve">Учебная аудитория гуманитарных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дисциплин для проведения лекционных </w:t>
            </w:r>
            <w:r>
              <w:rPr>
                <w:rFonts w:eastAsia="Times New Roman"/>
                <w:sz w:val="24"/>
                <w:szCs w:val="24"/>
              </w:rPr>
              <w:t>и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BE" w:rsidRDefault="00C63EF2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ПК с подключение к сети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Интернет, экран, учебная доска, учебные </w:t>
            </w:r>
            <w:r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</w:tbl>
    <w:p w:rsidR="00972D26" w:rsidRDefault="00BB7D84" w:rsidP="00BB7D84">
      <w:pPr>
        <w:jc w:val="center"/>
        <w:rPr>
          <w:rFonts w:eastAsia="Times New Roman"/>
          <w:sz w:val="24"/>
          <w:szCs w:val="24"/>
        </w:rPr>
      </w:pPr>
      <w:r w:rsidRPr="00BB7D84">
        <w:rPr>
          <w:rFonts w:eastAsia="Times New Roman"/>
          <w:sz w:val="24"/>
          <w:szCs w:val="24"/>
        </w:rPr>
        <w:t>Художественная резьба по дереву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4397"/>
        <w:gridCol w:w="4963"/>
      </w:tblGrid>
      <w:tr w:rsidR="00BB7D84" w:rsidTr="00465351">
        <w:trPr>
          <w:trHeight w:hRule="exact" w:val="111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Pr="000A4D08" w:rsidRDefault="000A4D08" w:rsidP="00465351">
            <w:pPr>
              <w:shd w:val="clear" w:color="auto" w:fill="FFFFFF"/>
              <w:ind w:left="206"/>
              <w:rPr>
                <w:lang w:val="en-US"/>
              </w:rPr>
            </w:pPr>
            <w:r w:rsidRPr="000A4D08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BB7D84" w:rsidP="00465351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У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 xml:space="preserve">чебная аудитория, мастерская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проведения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0A4D08" w:rsidP="00465351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>Стол преподавателя, стулья</w:t>
            </w:r>
            <w:r w:rsidR="00BB7D84">
              <w:rPr>
                <w:rFonts w:eastAsia="Times New Roman"/>
                <w:sz w:val="24"/>
                <w:szCs w:val="24"/>
              </w:rPr>
              <w:t xml:space="preserve">, </w:t>
            </w:r>
            <w:r w:rsidRPr="000A4D08">
              <w:rPr>
                <w:rFonts w:eastAsia="Times New Roman"/>
                <w:sz w:val="24"/>
                <w:szCs w:val="24"/>
              </w:rPr>
              <w:t>скульптурные станки, гипсовые модели</w:t>
            </w:r>
          </w:p>
        </w:tc>
      </w:tr>
      <w:tr w:rsidR="00BB7D84" w:rsidTr="000A4D08">
        <w:trPr>
          <w:trHeight w:hRule="exact" w:val="140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Pr="000A4D08" w:rsidRDefault="000A4D08" w:rsidP="00465351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BB7D84" w:rsidP="00465351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У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 xml:space="preserve">чебная аудитория, мастерская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проведения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BB7D84" w:rsidP="000A4D08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ПК с подключение к сети Интернет, 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>столы-верстаки– 3</w:t>
            </w:r>
            <w:r w:rsidR="000A4D08" w:rsidRPr="000A4D08">
              <w:rPr>
                <w:rFonts w:eastAsia="Times New Roman"/>
                <w:spacing w:val="-1"/>
                <w:sz w:val="24"/>
                <w:szCs w:val="24"/>
              </w:rPr>
              <w:t xml:space="preserve"> шт.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0A4D08" w:rsidRPr="000A4D08">
              <w:rPr>
                <w:rFonts w:eastAsia="Times New Roman"/>
                <w:spacing w:val="-1"/>
                <w:sz w:val="24"/>
                <w:szCs w:val="24"/>
              </w:rPr>
              <w:t>оборудование для ручной и механической обработки древесины</w:t>
            </w:r>
            <w:r w:rsidR="000A4D08" w:rsidRPr="000A4D08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0A4D08" w:rsidRPr="000A4D08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 xml:space="preserve">0 настольных ламп на струбцине, </w:t>
            </w:r>
            <w:r w:rsidR="000A4D08" w:rsidRPr="000A4D08">
              <w:rPr>
                <w:rFonts w:eastAsia="Times New Roman"/>
                <w:sz w:val="24"/>
                <w:szCs w:val="24"/>
              </w:rPr>
              <w:t>стол преподавателя, стулья</w:t>
            </w:r>
          </w:p>
        </w:tc>
      </w:tr>
      <w:tr w:rsidR="00BB7D84" w:rsidTr="000A4D08">
        <w:trPr>
          <w:trHeight w:hRule="exact" w:val="142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Pr="000A4D08" w:rsidRDefault="000A4D08" w:rsidP="00465351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BB7D84" w:rsidP="00465351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У</w:t>
            </w:r>
            <w:r w:rsidR="000A4D08">
              <w:rPr>
                <w:rFonts w:eastAsia="Times New Roman"/>
                <w:spacing w:val="-1"/>
                <w:sz w:val="24"/>
                <w:szCs w:val="24"/>
              </w:rPr>
              <w:t xml:space="preserve">чебная аудитория, мастерская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проведения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84" w:rsidRDefault="000A4D08" w:rsidP="000A4D08">
            <w:pPr>
              <w:pStyle w:val="consplusnormal"/>
              <w:ind w:firstLine="0"/>
              <w:jc w:val="both"/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ПК с подключение к сети Интернет, мольберты, подиумы, подставки для натюрмортов, софиты, стеллажи, шкафы для хранения предметов методического фонда</w:t>
            </w:r>
            <w:r>
              <w:rPr>
                <w:sz w:val="24"/>
                <w:szCs w:val="24"/>
              </w:rPr>
              <w:t xml:space="preserve">, 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стол преподавателя, стулья</w:t>
            </w:r>
          </w:p>
        </w:tc>
      </w:tr>
      <w:tr w:rsidR="000A4D08" w:rsidTr="00465351">
        <w:trPr>
          <w:trHeight w:hRule="exact" w:val="111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Pr="000A4D08" w:rsidRDefault="000A4D08" w:rsidP="00465351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Default="000A4D08" w:rsidP="00153241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Учебная аудитория, мастерская для </w:t>
            </w:r>
            <w:r>
              <w:rPr>
                <w:rFonts w:eastAsia="Times New Roman"/>
                <w:sz w:val="24"/>
                <w:szCs w:val="24"/>
              </w:rPr>
              <w:t>проведения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Pr="000A4D08" w:rsidRDefault="000A4D08" w:rsidP="000A4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ПК с подключение к сети Интернет, 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подиумы, подставки для натюрмортов, софиты, стеллажи, шкафы для хранения предметов </w:t>
            </w:r>
          </w:p>
          <w:p w:rsidR="000A4D08" w:rsidRDefault="000A4D08" w:rsidP="000A4D08">
            <w:pPr>
              <w:shd w:val="clear" w:color="auto" w:fill="FFFFFF"/>
              <w:spacing w:line="274" w:lineRule="exact"/>
              <w:ind w:right="72"/>
            </w:pPr>
            <w:r w:rsidRPr="000A4D08">
              <w:rPr>
                <w:rFonts w:eastAsia="Times New Roman"/>
                <w:sz w:val="24"/>
                <w:szCs w:val="24"/>
              </w:rPr>
              <w:t>методического фонда</w:t>
            </w:r>
          </w:p>
        </w:tc>
      </w:tr>
      <w:tr w:rsidR="000A4D08" w:rsidTr="00465351">
        <w:trPr>
          <w:trHeight w:hRule="exact" w:val="111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Default="000A4D08" w:rsidP="00465351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Default="000A4D08" w:rsidP="00FB217E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Учебная аудитория, мастерская для </w:t>
            </w:r>
            <w:r>
              <w:rPr>
                <w:rFonts w:eastAsia="Times New Roman"/>
                <w:sz w:val="24"/>
                <w:szCs w:val="24"/>
              </w:rPr>
              <w:t>проведения практических занятий,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08" w:rsidRDefault="000A4D08" w:rsidP="00FB217E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ПК с подключение к сети Интернет, столы-верстаки– 5</w:t>
            </w:r>
            <w:bookmarkStart w:id="0" w:name="_GoBack"/>
            <w:bookmarkEnd w:id="0"/>
            <w:r w:rsidRPr="000A4D08">
              <w:rPr>
                <w:rFonts w:eastAsia="Times New Roman"/>
                <w:spacing w:val="-1"/>
                <w:sz w:val="24"/>
                <w:szCs w:val="24"/>
              </w:rPr>
              <w:t xml:space="preserve"> шт.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0A4D08">
              <w:rPr>
                <w:rFonts w:eastAsia="Times New Roman"/>
                <w:spacing w:val="-1"/>
                <w:sz w:val="24"/>
                <w:szCs w:val="24"/>
              </w:rPr>
              <w:t>оборудование для ручной и механической обработки древесины</w:t>
            </w:r>
            <w:r w:rsidRPr="000A4D08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Pr="000A4D08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0 настольных ламп на струбцине.</w:t>
            </w:r>
          </w:p>
        </w:tc>
      </w:tr>
    </w:tbl>
    <w:p w:rsidR="00BB7D84" w:rsidRPr="00BB7D84" w:rsidRDefault="00BB7D84" w:rsidP="00BB7D84">
      <w:pPr>
        <w:jc w:val="center"/>
        <w:rPr>
          <w:rFonts w:eastAsia="Times New Roman"/>
          <w:sz w:val="24"/>
          <w:szCs w:val="24"/>
        </w:rPr>
      </w:pPr>
    </w:p>
    <w:sectPr w:rsidR="00BB7D84" w:rsidRPr="00BB7D84">
      <w:type w:val="continuous"/>
      <w:pgSz w:w="11909" w:h="16834"/>
      <w:pgMar w:top="1440" w:right="706" w:bottom="720" w:left="8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26"/>
    <w:rsid w:val="000A4D08"/>
    <w:rsid w:val="0074166C"/>
    <w:rsid w:val="00887BBE"/>
    <w:rsid w:val="00972D26"/>
    <w:rsid w:val="00BB7D84"/>
    <w:rsid w:val="00C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0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0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2019-10-16T14:09:00Z</dcterms:created>
  <dcterms:modified xsi:type="dcterms:W3CDTF">2019-10-16T14:25:00Z</dcterms:modified>
</cp:coreProperties>
</file>