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6E" w:rsidRDefault="00B3526E" w:rsidP="00B3526E">
      <w:pPr>
        <w:shd w:val="clear" w:color="auto" w:fill="FFFFFF"/>
        <w:spacing w:line="274" w:lineRule="exact"/>
        <w:ind w:right="4"/>
        <w:jc w:val="center"/>
      </w:pPr>
      <w:r>
        <w:rPr>
          <w:rFonts w:eastAsia="Times New Roman"/>
          <w:sz w:val="24"/>
          <w:szCs w:val="24"/>
        </w:rPr>
        <w:t xml:space="preserve">Средства обучения и воспитания, </w:t>
      </w:r>
      <w:r>
        <w:rPr>
          <w:rFonts w:eastAsia="Times New Roman"/>
          <w:spacing w:val="-1"/>
          <w:sz w:val="24"/>
          <w:szCs w:val="24"/>
        </w:rPr>
        <w:t xml:space="preserve">в том числе </w:t>
      </w:r>
      <w:proofErr w:type="gramStart"/>
      <w:r>
        <w:rPr>
          <w:rFonts w:eastAsia="Times New Roman"/>
          <w:spacing w:val="-1"/>
          <w:sz w:val="24"/>
          <w:szCs w:val="24"/>
        </w:rPr>
        <w:t>приспособленных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для использования инвалидами и лицами с ОВЗ</w:t>
      </w:r>
    </w:p>
    <w:p w:rsidR="00B3526E" w:rsidRDefault="00B3526E" w:rsidP="00B3526E">
      <w:pPr>
        <w:shd w:val="clear" w:color="auto" w:fill="FFFFFF"/>
        <w:spacing w:before="518" w:line="274" w:lineRule="exact"/>
        <w:ind w:right="5" w:firstLine="710"/>
        <w:jc w:val="both"/>
      </w:pPr>
      <w:r>
        <w:rPr>
          <w:rFonts w:eastAsia="Times New Roman"/>
          <w:sz w:val="24"/>
          <w:szCs w:val="24"/>
        </w:rPr>
        <w:t xml:space="preserve">Цикловая комиссия специальных дисциплин имеет методические фонды, формируемые преподавательским составом и </w:t>
      </w:r>
      <w:r>
        <w:rPr>
          <w:rFonts w:eastAsia="Times New Roman"/>
          <w:spacing w:val="-1"/>
          <w:sz w:val="24"/>
          <w:szCs w:val="24"/>
        </w:rPr>
        <w:t xml:space="preserve">включающие лучшие учебные работы студентов. Фонды используются в учебном процессе и научно-исследовательской деятельности Богородского филиала ВШНИ, в том числе в научно-исследовательской и в </w:t>
      </w:r>
      <w:r>
        <w:rPr>
          <w:rFonts w:eastAsia="Times New Roman"/>
          <w:sz w:val="24"/>
          <w:szCs w:val="24"/>
        </w:rPr>
        <w:t>художественной, творческой работе студентов.</w:t>
      </w:r>
    </w:p>
    <w:p w:rsidR="00B3526E" w:rsidRDefault="00B3526E" w:rsidP="00B3526E">
      <w:pPr>
        <w:shd w:val="clear" w:color="auto" w:fill="FFFFFF"/>
        <w:spacing w:line="274" w:lineRule="exact"/>
        <w:ind w:right="10" w:firstLine="710"/>
        <w:jc w:val="both"/>
      </w:pPr>
      <w:r>
        <w:rPr>
          <w:rFonts w:eastAsia="Times New Roman"/>
          <w:sz w:val="24"/>
          <w:szCs w:val="24"/>
        </w:rPr>
        <w:t>В музее филиала выставлены лучшие работы студентов за весь период деятельности Богородского филиала ВШНИ.</w:t>
      </w:r>
    </w:p>
    <w:p w:rsidR="00B3526E" w:rsidRDefault="00B3526E" w:rsidP="00B3526E">
      <w:pPr>
        <w:shd w:val="clear" w:color="auto" w:fill="FFFFFF"/>
        <w:spacing w:line="274" w:lineRule="exact"/>
        <w:ind w:right="5" w:firstLine="710"/>
        <w:jc w:val="both"/>
      </w:pPr>
      <w:r>
        <w:rPr>
          <w:rFonts w:eastAsia="Times New Roman"/>
          <w:sz w:val="24"/>
          <w:szCs w:val="24"/>
        </w:rPr>
        <w:t>Воспитательная деятельность Богородского филиала ВШНИ осуществляется в соответствии с Концепцией воспитательной работы Высшей школы народных искусств (академии) с учетом профессиональных особенностей и специфики вуза. Художественная направленность вуза определяет специфику реализации социально-культурной и воспитательной работы в филиале.</w:t>
      </w:r>
    </w:p>
    <w:p w:rsidR="00B3526E" w:rsidRDefault="00B3526E" w:rsidP="00B3526E">
      <w:pPr>
        <w:shd w:val="clear" w:color="auto" w:fill="FFFFFF"/>
        <w:spacing w:line="274" w:lineRule="exact"/>
        <w:ind w:right="10" w:firstLine="710"/>
        <w:jc w:val="both"/>
      </w:pPr>
      <w:r>
        <w:rPr>
          <w:rFonts w:eastAsia="Times New Roman"/>
          <w:sz w:val="24"/>
          <w:szCs w:val="24"/>
        </w:rPr>
        <w:t>Воспитательная работа в ВШНИ призвана способствовать успешному выполнению Миссии академии:</w:t>
      </w:r>
    </w:p>
    <w:p w:rsidR="00B3526E" w:rsidRDefault="00B3526E" w:rsidP="00B3526E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Подготовке конкурентоспособных специалистов в области декоративно-прикладного искусства и народных художественных промыслов, обладающих высокой культурой, социальной активностью, качествами гражданина-патриота;</w:t>
      </w:r>
    </w:p>
    <w:p w:rsidR="00B3526E" w:rsidRDefault="00B3526E" w:rsidP="00B3526E">
      <w:pPr>
        <w:shd w:val="clear" w:color="auto" w:fill="FFFFFF"/>
        <w:spacing w:line="274" w:lineRule="exact"/>
        <w:ind w:right="10" w:firstLine="566"/>
        <w:jc w:val="both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Реализации стратегии государственной молодежной политики Российской Федерации в научных и учебно-воспитательных проектах ВШНИ.</w:t>
      </w:r>
    </w:p>
    <w:p w:rsidR="00B3526E" w:rsidRDefault="00B3526E" w:rsidP="00B3526E">
      <w:pPr>
        <w:shd w:val="clear" w:color="auto" w:fill="FFFFFF"/>
        <w:spacing w:line="274" w:lineRule="exact"/>
        <w:ind w:right="5" w:firstLine="566"/>
        <w:jc w:val="both"/>
      </w:pPr>
      <w:r>
        <w:rPr>
          <w:rFonts w:eastAsia="Times New Roman"/>
          <w:sz w:val="24"/>
          <w:szCs w:val="24"/>
        </w:rPr>
        <w:t>Воспитательная работа в филиале строится на общих ценностно-смысловых и целевых установках. Это обеспечивается ориентацией на реализацию Федеральных государственных образовательных стандартов высшего образования, Государственной стратегии молодежной политики в Российской Федерации, Государственной программы Российской Федерации «Развитие образования» на 2013-2020 годы, концепции развития воспитательной деятельности ВШНИ и других нормативных документов, регламентирующих данное направление в академии.</w:t>
      </w:r>
    </w:p>
    <w:p w:rsidR="00B3526E" w:rsidRDefault="00B3526E" w:rsidP="00B3526E">
      <w:pPr>
        <w:shd w:val="clear" w:color="auto" w:fill="FFFFFF"/>
        <w:spacing w:line="274" w:lineRule="exact"/>
        <w:ind w:right="10" w:firstLine="566"/>
        <w:jc w:val="both"/>
      </w:pPr>
      <w:r>
        <w:rPr>
          <w:rFonts w:eastAsia="Times New Roman"/>
          <w:sz w:val="24"/>
          <w:szCs w:val="24"/>
        </w:rPr>
        <w:t>В соответствии с концепцией воспитательной деятельности в филиале работа направлена на решение следующих приоритетных задач воспитания студентов:</w:t>
      </w:r>
    </w:p>
    <w:p w:rsidR="00B3526E" w:rsidRDefault="00B3526E" w:rsidP="00B3526E">
      <w:pPr>
        <w:shd w:val="clear" w:color="auto" w:fill="FFFFFF"/>
        <w:tabs>
          <w:tab w:val="left" w:pos="706"/>
        </w:tabs>
        <w:spacing w:line="274" w:lineRule="exact"/>
        <w:ind w:left="566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воспитание студента – патриота, гражданина;</w:t>
      </w:r>
    </w:p>
    <w:p w:rsidR="00B3526E" w:rsidRDefault="00B3526E" w:rsidP="00B3526E">
      <w:pPr>
        <w:shd w:val="clear" w:color="auto" w:fill="FFFFFF"/>
        <w:spacing w:line="274" w:lineRule="exact"/>
        <w:ind w:right="5" w:firstLine="566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воспитание студента – научно-ориентированного, профессиональн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компетентного специалиста в области традиционного прикладного искусства;</w:t>
      </w:r>
    </w:p>
    <w:p w:rsidR="00B3526E" w:rsidRDefault="00B3526E" w:rsidP="00B3526E">
      <w:pPr>
        <w:shd w:val="clear" w:color="auto" w:fill="FFFFFF"/>
        <w:tabs>
          <w:tab w:val="left" w:pos="706"/>
        </w:tabs>
        <w:spacing w:line="274" w:lineRule="exact"/>
        <w:ind w:right="14" w:firstLine="56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воспитание будущего художника как носителя традиционного прикладного искусства</w:t>
      </w:r>
      <w:r>
        <w:rPr>
          <w:rFonts w:eastAsia="Times New Roman"/>
          <w:sz w:val="24"/>
          <w:szCs w:val="24"/>
        </w:rPr>
        <w:br/>
        <w:t>России;</w:t>
      </w:r>
    </w:p>
    <w:p w:rsidR="00B3526E" w:rsidRDefault="00B3526E" w:rsidP="00B3526E">
      <w:pPr>
        <w:shd w:val="clear" w:color="auto" w:fill="FFFFFF"/>
        <w:tabs>
          <w:tab w:val="left" w:pos="778"/>
        </w:tabs>
        <w:spacing w:line="274" w:lineRule="exact"/>
        <w:ind w:right="10" w:firstLine="56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воспитание студента, обладающего нормами гуманистической морали, культурой</w:t>
      </w:r>
      <w:r>
        <w:rPr>
          <w:rFonts w:eastAsia="Times New Roman"/>
          <w:sz w:val="24"/>
          <w:szCs w:val="24"/>
        </w:rPr>
        <w:br/>
        <w:t>поведения,</w:t>
      </w:r>
    </w:p>
    <w:p w:rsidR="00B3526E" w:rsidRDefault="00B3526E" w:rsidP="00B3526E">
      <w:pPr>
        <w:shd w:val="clear" w:color="auto" w:fill="FFFFFF"/>
        <w:tabs>
          <w:tab w:val="left" w:pos="821"/>
        </w:tabs>
        <w:spacing w:line="274" w:lineRule="exact"/>
        <w:ind w:right="5" w:firstLine="56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воспитание успешного человека в сфере социализации в обществе и активной</w:t>
      </w:r>
      <w:r>
        <w:rPr>
          <w:rFonts w:eastAsia="Times New Roman"/>
          <w:sz w:val="24"/>
          <w:szCs w:val="24"/>
        </w:rPr>
        <w:br/>
        <w:t>адаптации на рынке труда;</w:t>
      </w:r>
    </w:p>
    <w:p w:rsidR="00B3526E" w:rsidRDefault="00B3526E" w:rsidP="00B3526E">
      <w:pPr>
        <w:shd w:val="clear" w:color="auto" w:fill="FFFFFF"/>
        <w:tabs>
          <w:tab w:val="left" w:pos="768"/>
        </w:tabs>
        <w:spacing w:line="274" w:lineRule="exact"/>
        <w:ind w:left="566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воспитание студента ориентированного на здоровый образ жизни.</w:t>
      </w:r>
    </w:p>
    <w:p w:rsidR="00B3526E" w:rsidRDefault="00B3526E" w:rsidP="00B3526E">
      <w:pPr>
        <w:shd w:val="clear" w:color="auto" w:fill="FFFFFF"/>
        <w:spacing w:line="274" w:lineRule="exact"/>
        <w:ind w:left="749"/>
      </w:pPr>
      <w:r>
        <w:rPr>
          <w:rFonts w:eastAsia="Times New Roman"/>
          <w:sz w:val="24"/>
          <w:szCs w:val="24"/>
        </w:rPr>
        <w:t>Для координации работы по конкретным направлениям в институте созданы:</w:t>
      </w:r>
    </w:p>
    <w:p w:rsidR="00B3526E" w:rsidRDefault="00B3526E" w:rsidP="00B3526E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Студенческий совет филиала;</w:t>
      </w:r>
    </w:p>
    <w:p w:rsidR="00B3526E" w:rsidRDefault="00B3526E" w:rsidP="00B3526E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стипендиальная комиссия;</w:t>
      </w:r>
    </w:p>
    <w:p w:rsidR="00EA17B7" w:rsidRDefault="00B3526E" w:rsidP="00B3526E">
      <w:pPr>
        <w:shd w:val="clear" w:color="auto" w:fill="FFFFFF"/>
        <w:tabs>
          <w:tab w:val="left" w:pos="139"/>
        </w:tabs>
        <w:spacing w:line="274" w:lineRule="exact"/>
        <w:ind w:firstLine="567"/>
        <w:rPr>
          <w:sz w:val="24"/>
          <w:szCs w:val="24"/>
        </w:rPr>
      </w:pPr>
      <w:bookmarkStart w:id="0" w:name="_GoBack"/>
      <w:bookmarkEnd w:id="0"/>
      <w:r>
        <w:rPr>
          <w:rFonts w:eastAsia="Times New Roman"/>
          <w:spacing w:val="-2"/>
          <w:sz w:val="24"/>
          <w:szCs w:val="24"/>
        </w:rPr>
        <w:t>- музей истории филиала.</w:t>
      </w:r>
    </w:p>
    <w:sectPr w:rsidR="00EA17B7" w:rsidSect="00B3526E">
      <w:pgSz w:w="11909" w:h="16834"/>
      <w:pgMar w:top="1440" w:right="710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5C40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B7"/>
    <w:rsid w:val="000F0170"/>
    <w:rsid w:val="00B3526E"/>
    <w:rsid w:val="00E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2019-10-16T14:39:00Z</dcterms:created>
  <dcterms:modified xsi:type="dcterms:W3CDTF">2019-10-16T14:55:00Z</dcterms:modified>
</cp:coreProperties>
</file>